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1D" w:rsidRPr="0032431D" w:rsidRDefault="00C67BC0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 </w:t>
      </w:r>
      <w:r w:rsidR="009A7DBC">
        <w:rPr>
          <w:b/>
          <w:sz w:val="28"/>
          <w:szCs w:val="28"/>
        </w:rPr>
        <w:t xml:space="preserve">Team Meeting </w:t>
      </w:r>
      <w:r w:rsidR="00090E51" w:rsidRPr="0032431D">
        <w:rPr>
          <w:b/>
          <w:sz w:val="28"/>
          <w:szCs w:val="28"/>
        </w:rPr>
        <w:t>Agenda</w:t>
      </w:r>
    </w:p>
    <w:p w:rsidR="00446EFD" w:rsidRDefault="0032431D" w:rsidP="0032431D">
      <w:pPr>
        <w:jc w:val="center"/>
        <w:rPr>
          <w:b/>
          <w:sz w:val="28"/>
          <w:szCs w:val="28"/>
        </w:rPr>
      </w:pPr>
      <w:r w:rsidRPr="0032431D">
        <w:rPr>
          <w:b/>
          <w:sz w:val="28"/>
          <w:szCs w:val="28"/>
        </w:rPr>
        <w:t xml:space="preserve">Thursday, </w:t>
      </w:r>
      <w:r w:rsidR="005063F7">
        <w:rPr>
          <w:b/>
          <w:sz w:val="28"/>
          <w:szCs w:val="28"/>
        </w:rPr>
        <w:t>7</w:t>
      </w:r>
      <w:r w:rsidR="00912ECC">
        <w:rPr>
          <w:b/>
          <w:sz w:val="28"/>
          <w:szCs w:val="28"/>
        </w:rPr>
        <w:t>/</w:t>
      </w:r>
      <w:r w:rsidR="005063F7">
        <w:rPr>
          <w:b/>
          <w:sz w:val="28"/>
          <w:szCs w:val="28"/>
        </w:rPr>
        <w:t>24</w:t>
      </w:r>
      <w:r w:rsidR="00912ECC">
        <w:rPr>
          <w:b/>
          <w:sz w:val="28"/>
          <w:szCs w:val="28"/>
        </w:rPr>
        <w:t>/201</w:t>
      </w:r>
      <w:r w:rsidR="003B28A8">
        <w:rPr>
          <w:b/>
          <w:sz w:val="28"/>
          <w:szCs w:val="28"/>
        </w:rPr>
        <w:t>4</w:t>
      </w:r>
    </w:p>
    <w:p w:rsidR="00294E20" w:rsidRDefault="00453BF7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D7039F">
        <w:rPr>
          <w:b/>
          <w:sz w:val="28"/>
          <w:szCs w:val="28"/>
        </w:rPr>
        <w:t xml:space="preserve">:30 </w:t>
      </w:r>
      <w:r w:rsidR="00333DAF">
        <w:rPr>
          <w:b/>
          <w:sz w:val="28"/>
          <w:szCs w:val="28"/>
        </w:rPr>
        <w:t>pm- 1:30</w:t>
      </w:r>
      <w:r w:rsidR="00D703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pm</w:t>
      </w:r>
    </w:p>
    <w:p w:rsidR="002B5EC1" w:rsidRPr="002B5EC1" w:rsidRDefault="002B5EC1" w:rsidP="002B5EC1">
      <w:pPr>
        <w:rPr>
          <w:b/>
          <w:sz w:val="36"/>
          <w:szCs w:val="28"/>
        </w:rPr>
      </w:pPr>
    </w:p>
    <w:p w:rsidR="004E55E5" w:rsidRDefault="004E55E5"/>
    <w:p w:rsidR="004B5692" w:rsidRDefault="00B92749" w:rsidP="002B5EC1">
      <w:r>
        <w:t>12:30 pm – 12:40 pm MASC Meeting Update (Diane)</w:t>
      </w:r>
    </w:p>
    <w:p w:rsidR="00C225A5" w:rsidRDefault="00C225A5" w:rsidP="00C225A5">
      <w:pPr>
        <w:pStyle w:val="ListParagraph"/>
        <w:numPr>
          <w:ilvl w:val="0"/>
          <w:numId w:val="15"/>
        </w:numPr>
      </w:pPr>
      <w:r>
        <w:t>There were three different presentations at the meeting</w:t>
      </w:r>
    </w:p>
    <w:p w:rsidR="00C225A5" w:rsidRDefault="00C225A5" w:rsidP="00C225A5">
      <w:pPr>
        <w:pStyle w:val="ListParagraph"/>
        <w:numPr>
          <w:ilvl w:val="0"/>
          <w:numId w:val="15"/>
        </w:numPr>
      </w:pPr>
      <w:r>
        <w:t xml:space="preserve">SCs receive CEUs for attending, and it is encouraged </w:t>
      </w:r>
      <w:bookmarkStart w:id="0" w:name="_GoBack"/>
      <w:bookmarkEnd w:id="0"/>
      <w:r>
        <w:t>by Hannan to participate, if your schedule permits</w:t>
      </w:r>
    </w:p>
    <w:p w:rsidR="00C225A5" w:rsidRDefault="00C225A5" w:rsidP="00C225A5">
      <w:pPr>
        <w:pStyle w:val="ListParagraph"/>
      </w:pPr>
    </w:p>
    <w:p w:rsidR="00C225A5" w:rsidRDefault="00C225A5" w:rsidP="00C225A5">
      <w:pPr>
        <w:pStyle w:val="ListParagraph"/>
        <w:numPr>
          <w:ilvl w:val="0"/>
          <w:numId w:val="16"/>
        </w:numPr>
      </w:pPr>
      <w:r>
        <w:t>“The Golden Years” – speaker discussed how to present oneself professionally, as it makes a difference in whether clients want to work with you; gear services to improve quality of life for individuals; the speaker was motivational and positive</w:t>
      </w:r>
    </w:p>
    <w:p w:rsidR="00C225A5" w:rsidRDefault="00C225A5" w:rsidP="00C225A5">
      <w:pPr>
        <w:pStyle w:val="ListParagraph"/>
        <w:numPr>
          <w:ilvl w:val="0"/>
          <w:numId w:val="16"/>
        </w:numPr>
      </w:pPr>
      <w:r>
        <w:t>The Alzheimer’s Association – discussed Wraparound Program, which helps seniors to stay in the community by providing resources to seniors; less-expensive than long-term care</w:t>
      </w:r>
    </w:p>
    <w:p w:rsidR="00C225A5" w:rsidRDefault="00C225A5" w:rsidP="00C225A5">
      <w:pPr>
        <w:pStyle w:val="ListParagraph"/>
        <w:numPr>
          <w:ilvl w:val="0"/>
          <w:numId w:val="16"/>
        </w:numPr>
      </w:pPr>
      <w:r>
        <w:t xml:space="preserve">Using Food as a Natural Medicine – the importance of eating well to take care of oneself </w:t>
      </w:r>
    </w:p>
    <w:p w:rsidR="006548DF" w:rsidRDefault="006548DF" w:rsidP="006548DF"/>
    <w:p w:rsidR="00C05E14" w:rsidRDefault="002B5EC1" w:rsidP="00C05E14">
      <w:r>
        <w:t>1</w:t>
      </w:r>
      <w:r w:rsidR="00B92749">
        <w:t>2:40</w:t>
      </w:r>
      <w:r>
        <w:t xml:space="preserve"> pm – </w:t>
      </w:r>
      <w:r w:rsidR="00B92749">
        <w:t>12:50 p</w:t>
      </w:r>
      <w:r>
        <w:t xml:space="preserve">m </w:t>
      </w:r>
      <w:r w:rsidR="00B92749">
        <w:t>Staying in Touch w/Supervisors (Brenda)</w:t>
      </w:r>
    </w:p>
    <w:p w:rsidR="00C225A5" w:rsidRDefault="00C225A5" w:rsidP="00C225A5">
      <w:pPr>
        <w:pStyle w:val="ListParagraph"/>
        <w:numPr>
          <w:ilvl w:val="0"/>
          <w:numId w:val="17"/>
        </w:numPr>
      </w:pPr>
      <w:r>
        <w:t>SCs are welcome to contact any Supervisor/Team Leader; all are able to answer questions</w:t>
      </w:r>
    </w:p>
    <w:p w:rsidR="00C225A5" w:rsidRDefault="00C225A5" w:rsidP="00C225A5">
      <w:pPr>
        <w:pStyle w:val="ListParagraph"/>
        <w:numPr>
          <w:ilvl w:val="0"/>
          <w:numId w:val="17"/>
        </w:numPr>
      </w:pPr>
      <w:r>
        <w:t xml:space="preserve">A contact list with hours and </w:t>
      </w:r>
      <w:r w:rsidR="008A10BD">
        <w:t>contact information was emailed to SCs</w:t>
      </w:r>
    </w:p>
    <w:p w:rsidR="00C225A5" w:rsidRDefault="00C225A5" w:rsidP="00C225A5">
      <w:pPr>
        <w:pStyle w:val="ListParagraph"/>
        <w:numPr>
          <w:ilvl w:val="0"/>
          <w:numId w:val="17"/>
        </w:numPr>
      </w:pPr>
      <w:r>
        <w:t>Team Leaders will make an effort to respond within the day; if it is later in the day a response may occur the following morning</w:t>
      </w:r>
    </w:p>
    <w:p w:rsidR="00C225A5" w:rsidRDefault="00C225A5" w:rsidP="00C225A5">
      <w:pPr>
        <w:pStyle w:val="ListParagraph"/>
        <w:numPr>
          <w:ilvl w:val="0"/>
          <w:numId w:val="17"/>
        </w:numPr>
      </w:pPr>
      <w:r>
        <w:t>SCs are encouraged to consider incorporating these guideline when communicating with others</w:t>
      </w:r>
    </w:p>
    <w:p w:rsidR="00B92749" w:rsidRDefault="00B92749" w:rsidP="00C05E14"/>
    <w:p w:rsidR="00B92749" w:rsidRDefault="00B92749" w:rsidP="00C05E14">
      <w:r>
        <w:t>12:50 pm – 12:55 pm License/Transcripts for HR (Alexa)</w:t>
      </w:r>
    </w:p>
    <w:p w:rsidR="00B92749" w:rsidRDefault="00C225A5" w:rsidP="00C225A5">
      <w:pPr>
        <w:pStyle w:val="ListParagraph"/>
        <w:numPr>
          <w:ilvl w:val="0"/>
          <w:numId w:val="18"/>
        </w:numPr>
      </w:pPr>
      <w:r>
        <w:t>If SCs have a professional license, please provide a copy to HR</w:t>
      </w:r>
    </w:p>
    <w:p w:rsidR="00C225A5" w:rsidRDefault="00C225A5" w:rsidP="00C225A5">
      <w:pPr>
        <w:pStyle w:val="ListParagraph"/>
        <w:numPr>
          <w:ilvl w:val="0"/>
          <w:numId w:val="18"/>
        </w:numPr>
      </w:pPr>
      <w:r>
        <w:t>If SCs do not have a professional license, please provide copy of transcripts to HR</w:t>
      </w:r>
    </w:p>
    <w:p w:rsidR="00C225A5" w:rsidRDefault="00C225A5" w:rsidP="00C225A5">
      <w:pPr>
        <w:pStyle w:val="ListParagraph"/>
      </w:pPr>
    </w:p>
    <w:p w:rsidR="00B92749" w:rsidRDefault="00B92749" w:rsidP="00C05E14">
      <w:r>
        <w:t>12:55 pm – 1 pm Midyear Reviews (Annette)</w:t>
      </w:r>
    </w:p>
    <w:p w:rsidR="00C225A5" w:rsidRDefault="00C225A5" w:rsidP="00C225A5">
      <w:pPr>
        <w:pStyle w:val="ListParagraph"/>
        <w:numPr>
          <w:ilvl w:val="0"/>
          <w:numId w:val="19"/>
        </w:numPr>
      </w:pPr>
      <w:r>
        <w:t xml:space="preserve">Midyear Reviews for the SC Team will </w:t>
      </w:r>
      <w:r w:rsidR="008A10BD">
        <w:t>occur</w:t>
      </w:r>
      <w:r>
        <w:t xml:space="preserve"> this month and next month </w:t>
      </w:r>
    </w:p>
    <w:p w:rsidR="00B92749" w:rsidRDefault="00B92749" w:rsidP="00C05E14"/>
    <w:p w:rsidR="00B92749" w:rsidRDefault="00B92749" w:rsidP="00C05E14">
      <w:r>
        <w:t>1 pm – 1:15 pm Review: When to Complete Consent Forms (Alexa)</w:t>
      </w:r>
    </w:p>
    <w:p w:rsidR="00C225A5" w:rsidRDefault="00C225A5" w:rsidP="00C225A5">
      <w:pPr>
        <w:pStyle w:val="ListParagraph"/>
        <w:numPr>
          <w:ilvl w:val="0"/>
          <w:numId w:val="19"/>
        </w:numPr>
      </w:pPr>
      <w:r>
        <w:t>It is important to complete Consent Forms when advocating for a client to an outside agency/organization, even by phone</w:t>
      </w:r>
    </w:p>
    <w:p w:rsidR="00C225A5" w:rsidRDefault="00C225A5" w:rsidP="00C225A5">
      <w:pPr>
        <w:pStyle w:val="ListParagraph"/>
        <w:numPr>
          <w:ilvl w:val="0"/>
          <w:numId w:val="19"/>
        </w:numPr>
      </w:pPr>
      <w:r>
        <w:t>If you are working with PVM Administrator on behalf of a client, a consent form should be signed by the client</w:t>
      </w:r>
    </w:p>
    <w:p w:rsidR="00C225A5" w:rsidRDefault="00C225A5" w:rsidP="00C225A5">
      <w:pPr>
        <w:pStyle w:val="ListParagraph"/>
        <w:numPr>
          <w:ilvl w:val="0"/>
          <w:numId w:val="19"/>
        </w:numPr>
      </w:pPr>
      <w:r>
        <w:t>If a member has a legal guardian, it is important to obtain the legal paperwork before coordinating with the guardian</w:t>
      </w:r>
    </w:p>
    <w:p w:rsidR="00C225A5" w:rsidRDefault="00C225A5" w:rsidP="00C225A5">
      <w:pPr>
        <w:pStyle w:val="ListParagraph"/>
        <w:numPr>
          <w:ilvl w:val="0"/>
          <w:numId w:val="19"/>
        </w:numPr>
      </w:pPr>
      <w:r>
        <w:lastRenderedPageBreak/>
        <w:t xml:space="preserve">Court/guardianship records are available online in the Probate Court System for the appropriate county; but still wait </w:t>
      </w:r>
      <w:r w:rsidR="008A10BD">
        <w:t>to receive</w:t>
      </w:r>
      <w:r>
        <w:t xml:space="preserve"> the official paperwork before communicating with</w:t>
      </w:r>
      <w:r w:rsidR="008A10BD">
        <w:t xml:space="preserve"> a</w:t>
      </w:r>
      <w:r>
        <w:t xml:space="preserve"> guardian</w:t>
      </w:r>
    </w:p>
    <w:p w:rsidR="00C225A5" w:rsidRDefault="00C225A5" w:rsidP="00C225A5">
      <w:pPr>
        <w:pStyle w:val="ListParagraph"/>
      </w:pPr>
      <w:r>
        <w:t xml:space="preserve">Wayne County: </w:t>
      </w:r>
      <w:hyperlink r:id="rId7" w:history="1">
        <w:r w:rsidRPr="001C1AE7">
          <w:rPr>
            <w:rStyle w:val="Hyperlink"/>
          </w:rPr>
          <w:t>www.wcpc.us</w:t>
        </w:r>
      </w:hyperlink>
      <w:r>
        <w:t xml:space="preserve"> </w:t>
      </w:r>
    </w:p>
    <w:p w:rsidR="00B92749" w:rsidRDefault="00B92749" w:rsidP="00C05E14"/>
    <w:p w:rsidR="00B92749" w:rsidRDefault="00B92749" w:rsidP="00C05E14">
      <w:r>
        <w:t>1:15 pm – 1:30 pm HUD Training Requirements &amp; Questions (Laura)</w:t>
      </w:r>
    </w:p>
    <w:p w:rsidR="002B5EC1" w:rsidRDefault="002B5EC1" w:rsidP="00C05E14"/>
    <w:p w:rsidR="00B92749" w:rsidRDefault="00B92749" w:rsidP="002B5EC1">
      <w:pPr>
        <w:pStyle w:val="ListParagraph"/>
        <w:rPr>
          <w:color w:val="336699"/>
        </w:rPr>
      </w:pPr>
      <w:r w:rsidRPr="00B92749">
        <w:rPr>
          <w:shd w:val="clear" w:color="auto" w:fill="FDFDFD"/>
        </w:rPr>
        <w:t xml:space="preserve">Michigan Continuing Education Collaborative </w:t>
      </w:r>
      <w:hyperlink r:id="rId8" w:tgtFrame="_blank" w:history="1">
        <w:r w:rsidRPr="00B92749">
          <w:rPr>
            <w:color w:val="336699"/>
          </w:rPr>
          <w:t>http://www.socialworkcec.com/CE/showcourses.php</w:t>
        </w:r>
      </w:hyperlink>
      <w:r>
        <w:rPr>
          <w:color w:val="336699"/>
        </w:rPr>
        <w:t xml:space="preserve"> </w:t>
      </w:r>
    </w:p>
    <w:p w:rsidR="00B92749" w:rsidRDefault="00B92749" w:rsidP="002B5EC1">
      <w:pPr>
        <w:pStyle w:val="ListParagraph"/>
        <w:rPr>
          <w:color w:val="336699"/>
        </w:rPr>
      </w:pPr>
    </w:p>
    <w:p w:rsidR="00B92749" w:rsidRPr="00B92749" w:rsidRDefault="00B92749" w:rsidP="002B5EC1">
      <w:pPr>
        <w:pStyle w:val="ListParagraph"/>
        <w:rPr>
          <w:shd w:val="clear" w:color="auto" w:fill="FDFDFD"/>
        </w:rPr>
      </w:pPr>
      <w:r w:rsidRPr="00B92749">
        <w:t>I</w:t>
      </w:r>
      <w:r w:rsidRPr="00B92749">
        <w:rPr>
          <w:shd w:val="clear" w:color="auto" w:fill="FDFDFD"/>
        </w:rPr>
        <w:t xml:space="preserve">nstitute of Gerontology and ASA webinars </w:t>
      </w:r>
    </w:p>
    <w:p w:rsidR="003B28A8" w:rsidRDefault="00C225A5" w:rsidP="002B5EC1">
      <w:pPr>
        <w:pStyle w:val="ListParagraph"/>
        <w:rPr>
          <w:color w:val="336699"/>
          <w:u w:val="single"/>
        </w:rPr>
      </w:pPr>
      <w:hyperlink r:id="rId9" w:history="1">
        <w:r w:rsidRPr="001C1AE7">
          <w:rPr>
            <w:rStyle w:val="Hyperlink"/>
          </w:rPr>
          <w:t>http://www.asaging.org/web-seminars</w:t>
        </w:r>
      </w:hyperlink>
    </w:p>
    <w:p w:rsidR="00C225A5" w:rsidRDefault="00C225A5" w:rsidP="002B5EC1">
      <w:pPr>
        <w:pStyle w:val="ListParagraph"/>
        <w:rPr>
          <w:color w:val="336699"/>
          <w:u w:val="single"/>
        </w:rPr>
      </w:pPr>
    </w:p>
    <w:p w:rsidR="00C225A5" w:rsidRDefault="00C225A5" w:rsidP="008A10BD">
      <w:pPr>
        <w:pStyle w:val="ListParagraph"/>
        <w:numPr>
          <w:ilvl w:val="0"/>
          <w:numId w:val="20"/>
        </w:numPr>
      </w:pPr>
      <w:r>
        <w:rPr>
          <w:color w:val="336699"/>
          <w:u w:val="single"/>
        </w:rPr>
        <w:t>socialworktodayCE.com</w:t>
      </w:r>
      <w:r>
        <w:t xml:space="preserve"> may be another helpful resource</w:t>
      </w:r>
    </w:p>
    <w:p w:rsidR="008A10BD" w:rsidRDefault="008A10BD" w:rsidP="008A10BD"/>
    <w:p w:rsidR="008A10BD" w:rsidRDefault="008A10BD" w:rsidP="008A10BD">
      <w:pPr>
        <w:pStyle w:val="ListParagraph"/>
        <w:numPr>
          <w:ilvl w:val="0"/>
          <w:numId w:val="20"/>
        </w:numPr>
      </w:pPr>
      <w:r>
        <w:t>Janice shared information about recent criminal activity in the Battle Creek area and encouraged SCs to be safe and consider using pepper spray, if needed for protection</w:t>
      </w:r>
    </w:p>
    <w:p w:rsidR="008A10BD" w:rsidRDefault="008A10BD" w:rsidP="008A10BD">
      <w:pPr>
        <w:pStyle w:val="ListParagraph"/>
      </w:pPr>
    </w:p>
    <w:p w:rsidR="008A10BD" w:rsidRPr="00B92749" w:rsidRDefault="008A10BD" w:rsidP="008A10BD">
      <w:pPr>
        <w:pStyle w:val="ListParagraph"/>
        <w:numPr>
          <w:ilvl w:val="0"/>
          <w:numId w:val="20"/>
        </w:numPr>
      </w:pPr>
      <w:r>
        <w:t>The next Professional Development Meeting is scheduled for Thursday, August 14</w:t>
      </w:r>
      <w:r w:rsidRPr="008A10BD">
        <w:rPr>
          <w:vertAlign w:val="superscript"/>
        </w:rPr>
        <w:t>th</w:t>
      </w:r>
      <w:r>
        <w:t>.</w:t>
      </w:r>
    </w:p>
    <w:sectPr w:rsidR="008A10BD" w:rsidRPr="00B92749" w:rsidSect="00DF7D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35E"/>
    <w:multiLevelType w:val="hybridMultilevel"/>
    <w:tmpl w:val="C9A2F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2ADF"/>
    <w:multiLevelType w:val="hybridMultilevel"/>
    <w:tmpl w:val="A60E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30F2C"/>
    <w:multiLevelType w:val="hybridMultilevel"/>
    <w:tmpl w:val="8E1C3578"/>
    <w:lvl w:ilvl="0" w:tplc="2D9AD5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270C7B"/>
    <w:multiLevelType w:val="hybridMultilevel"/>
    <w:tmpl w:val="9D5E9794"/>
    <w:lvl w:ilvl="0" w:tplc="9BDE0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DF15EE"/>
    <w:multiLevelType w:val="hybridMultilevel"/>
    <w:tmpl w:val="DA44F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322391"/>
    <w:multiLevelType w:val="hybridMultilevel"/>
    <w:tmpl w:val="204435EC"/>
    <w:lvl w:ilvl="0" w:tplc="82100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46487F"/>
    <w:multiLevelType w:val="hybridMultilevel"/>
    <w:tmpl w:val="0A6AC7C6"/>
    <w:lvl w:ilvl="0" w:tplc="2D9AD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D45E6F"/>
    <w:multiLevelType w:val="hybridMultilevel"/>
    <w:tmpl w:val="096248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24B75"/>
    <w:multiLevelType w:val="hybridMultilevel"/>
    <w:tmpl w:val="2954F456"/>
    <w:lvl w:ilvl="0" w:tplc="2D9AD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EA47CB"/>
    <w:multiLevelType w:val="hybridMultilevel"/>
    <w:tmpl w:val="EC0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22E59"/>
    <w:multiLevelType w:val="hybridMultilevel"/>
    <w:tmpl w:val="7600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E3104"/>
    <w:multiLevelType w:val="hybridMultilevel"/>
    <w:tmpl w:val="BDDC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1EC64C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80574"/>
    <w:multiLevelType w:val="hybridMultilevel"/>
    <w:tmpl w:val="A17EF0AC"/>
    <w:lvl w:ilvl="0" w:tplc="2D9AD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D8764A"/>
    <w:multiLevelType w:val="hybridMultilevel"/>
    <w:tmpl w:val="66FEBC6E"/>
    <w:lvl w:ilvl="0" w:tplc="2D9AD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14489"/>
    <w:multiLevelType w:val="hybridMultilevel"/>
    <w:tmpl w:val="FB348A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712C8"/>
    <w:multiLevelType w:val="hybridMultilevel"/>
    <w:tmpl w:val="74EC172C"/>
    <w:lvl w:ilvl="0" w:tplc="2D9AD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D174D"/>
    <w:multiLevelType w:val="hybridMultilevel"/>
    <w:tmpl w:val="20FE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06B51"/>
    <w:multiLevelType w:val="hybridMultilevel"/>
    <w:tmpl w:val="C09812B4"/>
    <w:lvl w:ilvl="0" w:tplc="2D9AD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A7142D"/>
    <w:multiLevelType w:val="hybridMultilevel"/>
    <w:tmpl w:val="5092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A6C12"/>
    <w:multiLevelType w:val="hybridMultilevel"/>
    <w:tmpl w:val="6C52FC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4"/>
  </w:num>
  <w:num w:numId="5">
    <w:abstractNumId w:val="0"/>
  </w:num>
  <w:num w:numId="6">
    <w:abstractNumId w:val="19"/>
  </w:num>
  <w:num w:numId="7">
    <w:abstractNumId w:val="8"/>
  </w:num>
  <w:num w:numId="8">
    <w:abstractNumId w:val="12"/>
  </w:num>
  <w:num w:numId="9">
    <w:abstractNumId w:val="17"/>
  </w:num>
  <w:num w:numId="10">
    <w:abstractNumId w:val="15"/>
  </w:num>
  <w:num w:numId="11">
    <w:abstractNumId w:val="13"/>
  </w:num>
  <w:num w:numId="12">
    <w:abstractNumId w:val="2"/>
  </w:num>
  <w:num w:numId="13">
    <w:abstractNumId w:val="6"/>
  </w:num>
  <w:num w:numId="14">
    <w:abstractNumId w:val="10"/>
  </w:num>
  <w:num w:numId="15">
    <w:abstractNumId w:val="9"/>
  </w:num>
  <w:num w:numId="16">
    <w:abstractNumId w:val="5"/>
  </w:num>
  <w:num w:numId="17">
    <w:abstractNumId w:val="18"/>
  </w:num>
  <w:num w:numId="18">
    <w:abstractNumId w:val="16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51"/>
    <w:rsid w:val="00013AF7"/>
    <w:rsid w:val="00051113"/>
    <w:rsid w:val="00090E51"/>
    <w:rsid w:val="000A78EE"/>
    <w:rsid w:val="0013383D"/>
    <w:rsid w:val="00140D11"/>
    <w:rsid w:val="001F6419"/>
    <w:rsid w:val="00202FD7"/>
    <w:rsid w:val="00294E20"/>
    <w:rsid w:val="002B5EC1"/>
    <w:rsid w:val="002D48B8"/>
    <w:rsid w:val="00304677"/>
    <w:rsid w:val="003132EA"/>
    <w:rsid w:val="0032431D"/>
    <w:rsid w:val="00333DAF"/>
    <w:rsid w:val="00372F8D"/>
    <w:rsid w:val="003B28A8"/>
    <w:rsid w:val="003F1571"/>
    <w:rsid w:val="0042587D"/>
    <w:rsid w:val="00444D8D"/>
    <w:rsid w:val="00446EFD"/>
    <w:rsid w:val="00453BF7"/>
    <w:rsid w:val="0046125D"/>
    <w:rsid w:val="00496CAD"/>
    <w:rsid w:val="004A36B0"/>
    <w:rsid w:val="004B5692"/>
    <w:rsid w:val="004E3162"/>
    <w:rsid w:val="004E55E5"/>
    <w:rsid w:val="005047C0"/>
    <w:rsid w:val="005063F7"/>
    <w:rsid w:val="0054068A"/>
    <w:rsid w:val="00625F7A"/>
    <w:rsid w:val="006548DF"/>
    <w:rsid w:val="00686CDB"/>
    <w:rsid w:val="007250A0"/>
    <w:rsid w:val="00733FF2"/>
    <w:rsid w:val="0079173C"/>
    <w:rsid w:val="0079504A"/>
    <w:rsid w:val="007D3251"/>
    <w:rsid w:val="007D3EB9"/>
    <w:rsid w:val="00834A1A"/>
    <w:rsid w:val="00897D09"/>
    <w:rsid w:val="008A10BD"/>
    <w:rsid w:val="008A44AC"/>
    <w:rsid w:val="008D00FD"/>
    <w:rsid w:val="00912ECC"/>
    <w:rsid w:val="0092337B"/>
    <w:rsid w:val="00956ED9"/>
    <w:rsid w:val="009646B9"/>
    <w:rsid w:val="009A7DBC"/>
    <w:rsid w:val="009B22A7"/>
    <w:rsid w:val="009B745F"/>
    <w:rsid w:val="00A1392B"/>
    <w:rsid w:val="00A262B7"/>
    <w:rsid w:val="00A2647A"/>
    <w:rsid w:val="00A82923"/>
    <w:rsid w:val="00A96FF9"/>
    <w:rsid w:val="00AA416C"/>
    <w:rsid w:val="00AB081C"/>
    <w:rsid w:val="00AC4318"/>
    <w:rsid w:val="00B256C4"/>
    <w:rsid w:val="00B65BB6"/>
    <w:rsid w:val="00B90615"/>
    <w:rsid w:val="00B92749"/>
    <w:rsid w:val="00BA41F4"/>
    <w:rsid w:val="00BF38FF"/>
    <w:rsid w:val="00BF6353"/>
    <w:rsid w:val="00C05B15"/>
    <w:rsid w:val="00C05E14"/>
    <w:rsid w:val="00C15902"/>
    <w:rsid w:val="00C225A5"/>
    <w:rsid w:val="00C30B85"/>
    <w:rsid w:val="00C312D5"/>
    <w:rsid w:val="00C35EE7"/>
    <w:rsid w:val="00C67BC0"/>
    <w:rsid w:val="00C74606"/>
    <w:rsid w:val="00C75392"/>
    <w:rsid w:val="00D42CA7"/>
    <w:rsid w:val="00D7039F"/>
    <w:rsid w:val="00DC28EF"/>
    <w:rsid w:val="00DF7D94"/>
    <w:rsid w:val="00E05C3C"/>
    <w:rsid w:val="00EE051B"/>
    <w:rsid w:val="00F01C05"/>
    <w:rsid w:val="00F05B5A"/>
    <w:rsid w:val="00F36EB6"/>
    <w:rsid w:val="00F65477"/>
    <w:rsid w:val="00F81D85"/>
    <w:rsid w:val="00F970C1"/>
    <w:rsid w:val="00FA4081"/>
    <w:rsid w:val="00FC0DF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51"/>
    <w:pPr>
      <w:ind w:left="720"/>
      <w:contextualSpacing/>
    </w:pPr>
  </w:style>
  <w:style w:type="table" w:styleId="TableGrid">
    <w:name w:val="Table Grid"/>
    <w:basedOn w:val="TableNormal"/>
    <w:rsid w:val="0045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0D11"/>
    <w:rPr>
      <w:b/>
      <w:bCs/>
    </w:rPr>
  </w:style>
  <w:style w:type="character" w:customStyle="1" w:styleId="apple-converted-space">
    <w:name w:val="apple-converted-space"/>
    <w:basedOn w:val="DefaultParagraphFont"/>
    <w:rsid w:val="00140D11"/>
  </w:style>
  <w:style w:type="character" w:styleId="Hyperlink">
    <w:name w:val="Hyperlink"/>
    <w:basedOn w:val="DefaultParagraphFont"/>
    <w:uiPriority w:val="99"/>
    <w:unhideWhenUsed/>
    <w:rsid w:val="00140D11"/>
    <w:rPr>
      <w:color w:val="0000FF"/>
      <w:u w:val="single"/>
    </w:rPr>
  </w:style>
  <w:style w:type="character" w:customStyle="1" w:styleId="undefined">
    <w:name w:val="undefined"/>
    <w:basedOn w:val="DefaultParagraphFont"/>
    <w:rsid w:val="00140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51"/>
    <w:pPr>
      <w:ind w:left="720"/>
      <w:contextualSpacing/>
    </w:pPr>
  </w:style>
  <w:style w:type="table" w:styleId="TableGrid">
    <w:name w:val="Table Grid"/>
    <w:basedOn w:val="TableNormal"/>
    <w:rsid w:val="0045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0D11"/>
    <w:rPr>
      <w:b/>
      <w:bCs/>
    </w:rPr>
  </w:style>
  <w:style w:type="character" w:customStyle="1" w:styleId="apple-converted-space">
    <w:name w:val="apple-converted-space"/>
    <w:basedOn w:val="DefaultParagraphFont"/>
    <w:rsid w:val="00140D11"/>
  </w:style>
  <w:style w:type="character" w:styleId="Hyperlink">
    <w:name w:val="Hyperlink"/>
    <w:basedOn w:val="DefaultParagraphFont"/>
    <w:uiPriority w:val="99"/>
    <w:unhideWhenUsed/>
    <w:rsid w:val="00140D11"/>
    <w:rPr>
      <w:color w:val="0000FF"/>
      <w:u w:val="single"/>
    </w:rPr>
  </w:style>
  <w:style w:type="character" w:customStyle="1" w:styleId="undefined">
    <w:name w:val="undefined"/>
    <w:basedOn w:val="DefaultParagraphFont"/>
    <w:rsid w:val="0014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4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workcec.com/CE/showcourses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cpc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saging.org/web-semin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E7C1-3D4A-4C4A-9FB6-94507E70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Lempert</dc:creator>
  <cp:lastModifiedBy>Alexa Lempert</cp:lastModifiedBy>
  <cp:revision>4</cp:revision>
  <dcterms:created xsi:type="dcterms:W3CDTF">2014-07-23T13:32:00Z</dcterms:created>
  <dcterms:modified xsi:type="dcterms:W3CDTF">2014-07-24T17:41:00Z</dcterms:modified>
</cp:coreProperties>
</file>